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36" w:rsidRPr="00554276" w:rsidRDefault="00786A40" w:rsidP="00620AE8">
      <w:pPr>
        <w:pStyle w:val="Heading1"/>
      </w:pPr>
      <w:r>
        <w:t>Southern Links Subdivision</w:t>
      </w:r>
    </w:p>
    <w:p w:rsidR="00554276" w:rsidRPr="004B5C09" w:rsidRDefault="00554276" w:rsidP="00620AE8">
      <w:pPr>
        <w:pStyle w:val="Heading1"/>
      </w:pPr>
      <w:r w:rsidRPr="004B5C09">
        <w:t>Meeting Minutes</w:t>
      </w:r>
    </w:p>
    <w:p w:rsidR="00554276" w:rsidRPr="004E227E" w:rsidRDefault="00F6545A" w:rsidP="00B75CFC">
      <w:pPr>
        <w:pStyle w:val="Date"/>
      </w:pPr>
      <w:r>
        <w:t>May 7</w:t>
      </w:r>
      <w:r w:rsidR="00AA1FDD">
        <w:t>, 2013</w:t>
      </w:r>
    </w:p>
    <w:p w:rsidR="00554276" w:rsidRPr="004B5C09" w:rsidRDefault="0015180F" w:rsidP="00687389">
      <w:pPr>
        <w:pStyle w:val="ListNumber"/>
      </w:pPr>
      <w:r w:rsidRPr="00616B41">
        <w:t>Call</w:t>
      </w:r>
      <w:r w:rsidRPr="004B5C09">
        <w:t xml:space="preserve"> to order</w:t>
      </w:r>
    </w:p>
    <w:p w:rsidR="00AB48F8" w:rsidRDefault="00AB48F8" w:rsidP="00AE361F">
      <w:pPr>
        <w:pStyle w:val="BodyText2"/>
        <w:rPr>
          <w:b/>
        </w:rPr>
      </w:pPr>
    </w:p>
    <w:p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8F57DC">
        <w:t xml:space="preserve"> </w:t>
      </w:r>
      <w:r>
        <w:t xml:space="preserve"> </w:t>
      </w:r>
      <w:r w:rsidR="00255BA0">
        <w:t xml:space="preserve"> </w:t>
      </w:r>
      <w:r w:rsidR="00382CDE">
        <w:t xml:space="preserve"> </w:t>
      </w:r>
      <w:r w:rsidR="00457F5B">
        <w:t xml:space="preserve"> </w:t>
      </w:r>
      <w:r w:rsidR="00786A40">
        <w:t xml:space="preserve"> </w:t>
      </w:r>
    </w:p>
    <w:p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rsidTr="00786A40">
        <w:tc>
          <w:tcPr>
            <w:tcW w:w="2952" w:type="dxa"/>
          </w:tcPr>
          <w:p w:rsidR="00786A40" w:rsidRPr="00786A40" w:rsidRDefault="00786A40" w:rsidP="00F6545A">
            <w:pPr>
              <w:pStyle w:val="ListNumber"/>
              <w:numPr>
                <w:ilvl w:val="0"/>
                <w:numId w:val="0"/>
              </w:numPr>
              <w:rPr>
                <w:u w:val="none"/>
              </w:rPr>
            </w:pPr>
            <w:r>
              <w:rPr>
                <w:u w:val="none"/>
              </w:rPr>
              <w:t>John Reckinger</w:t>
            </w:r>
            <w:r w:rsidR="00457F5B">
              <w:rPr>
                <w:u w:val="none"/>
              </w:rPr>
              <w:t xml:space="preserve">   </w:t>
            </w:r>
            <w:r w:rsidR="00F6545A">
              <w:rPr>
                <w:u w:val="none"/>
              </w:rPr>
              <w:t>A</w:t>
            </w:r>
          </w:p>
        </w:tc>
        <w:tc>
          <w:tcPr>
            <w:tcW w:w="2952" w:type="dxa"/>
          </w:tcPr>
          <w:p w:rsidR="00786A40" w:rsidRPr="00786A40" w:rsidRDefault="00D74B1C" w:rsidP="00786A40">
            <w:pPr>
              <w:pStyle w:val="ListNumber"/>
              <w:numPr>
                <w:ilvl w:val="0"/>
                <w:numId w:val="0"/>
              </w:numPr>
              <w:rPr>
                <w:u w:val="none"/>
              </w:rPr>
            </w:pPr>
            <w:r>
              <w:rPr>
                <w:u w:val="none"/>
              </w:rPr>
              <w:t>Gary Hunczak P</w:t>
            </w:r>
          </w:p>
        </w:tc>
        <w:tc>
          <w:tcPr>
            <w:tcW w:w="2952" w:type="dxa"/>
          </w:tcPr>
          <w:p w:rsidR="00457F5B" w:rsidRPr="00786A40" w:rsidRDefault="00F261A6" w:rsidP="00D74B1C">
            <w:pPr>
              <w:pStyle w:val="ListNumber"/>
              <w:numPr>
                <w:ilvl w:val="0"/>
                <w:numId w:val="0"/>
              </w:numPr>
              <w:rPr>
                <w:u w:val="none"/>
              </w:rPr>
            </w:pPr>
            <w:r>
              <w:rPr>
                <w:u w:val="none"/>
              </w:rPr>
              <w:t>George Overall P</w:t>
            </w:r>
          </w:p>
        </w:tc>
      </w:tr>
      <w:tr w:rsidR="00786A40" w:rsidTr="00786A40">
        <w:tc>
          <w:tcPr>
            <w:tcW w:w="2952" w:type="dxa"/>
          </w:tcPr>
          <w:p w:rsidR="00786A40" w:rsidRPr="00786A40" w:rsidRDefault="00786A40" w:rsidP="00A015B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p>
        </w:tc>
        <w:tc>
          <w:tcPr>
            <w:tcW w:w="2952" w:type="dxa"/>
          </w:tcPr>
          <w:p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rsidR="0015180F" w:rsidRDefault="00F6545A" w:rsidP="00687389">
      <w:pPr>
        <w:pStyle w:val="ListNumber"/>
      </w:pPr>
      <w:r>
        <w:t xml:space="preserve">Annual Meeting </w:t>
      </w:r>
    </w:p>
    <w:p w:rsidR="00F6545A" w:rsidRDefault="00F6545A" w:rsidP="00D74B1C">
      <w:pPr>
        <w:pStyle w:val="ListNumber"/>
        <w:numPr>
          <w:ilvl w:val="0"/>
          <w:numId w:val="0"/>
        </w:numPr>
        <w:ind w:left="187"/>
        <w:rPr>
          <w:b w:val="0"/>
          <w:u w:val="none"/>
        </w:rPr>
      </w:pPr>
      <w:r>
        <w:rPr>
          <w:b w:val="0"/>
          <w:u w:val="none"/>
        </w:rPr>
        <w:t>This was the annual meeting of the Southern Links Homeowners Assn. All members were invited to attend by mail and by internet notification on the association website. Three members from The Village attended. There was no representation from The Estates or The Summit.</w:t>
      </w:r>
    </w:p>
    <w:p w:rsidR="00F6545A" w:rsidRDefault="00F6545A" w:rsidP="00D74B1C">
      <w:pPr>
        <w:pStyle w:val="ListNumber"/>
        <w:numPr>
          <w:ilvl w:val="0"/>
          <w:numId w:val="0"/>
        </w:numPr>
        <w:ind w:left="187"/>
      </w:pPr>
      <w:r>
        <w:t>Election of Officers for 2013-2014</w:t>
      </w:r>
    </w:p>
    <w:p w:rsidR="00F6545A" w:rsidRDefault="00F6545A" w:rsidP="00F6545A">
      <w:pPr>
        <w:pStyle w:val="ListNumber"/>
        <w:numPr>
          <w:ilvl w:val="0"/>
          <w:numId w:val="0"/>
        </w:numPr>
        <w:spacing w:before="0" w:after="0"/>
        <w:ind w:left="187" w:hanging="187"/>
        <w:rPr>
          <w:b w:val="0"/>
          <w:u w:val="none"/>
        </w:rPr>
      </w:pPr>
      <w:r>
        <w:rPr>
          <w:b w:val="0"/>
          <w:u w:val="none"/>
        </w:rPr>
        <w:tab/>
        <w:t>In the flyer announcing the Annual Meeting, volunteers for board positions were solicited. There were no nominations and nominations were accepted from the floor. No nominations were presented. The current board members were re-elected. They are:</w:t>
      </w:r>
    </w:p>
    <w:p w:rsidR="00F6545A" w:rsidRDefault="00F6545A" w:rsidP="00F6545A">
      <w:pPr>
        <w:pStyle w:val="ListNumber"/>
        <w:numPr>
          <w:ilvl w:val="0"/>
          <w:numId w:val="0"/>
        </w:numPr>
        <w:spacing w:before="0" w:after="0"/>
        <w:ind w:left="187" w:hanging="187"/>
        <w:rPr>
          <w:b w:val="0"/>
          <w:u w:val="none"/>
        </w:rPr>
      </w:pPr>
    </w:p>
    <w:p w:rsidR="00F6545A" w:rsidRDefault="00F6545A" w:rsidP="00F6545A">
      <w:pPr>
        <w:pStyle w:val="ListNumber"/>
        <w:numPr>
          <w:ilvl w:val="0"/>
          <w:numId w:val="0"/>
        </w:numPr>
        <w:spacing w:before="0" w:after="0"/>
        <w:ind w:left="187"/>
        <w:rPr>
          <w:b w:val="0"/>
          <w:u w:val="none"/>
        </w:rPr>
      </w:pPr>
      <w:r>
        <w:rPr>
          <w:b w:val="0"/>
          <w:u w:val="none"/>
        </w:rPr>
        <w:t>Dean Danklefsen, The Summit</w:t>
      </w:r>
    </w:p>
    <w:p w:rsidR="00F6545A" w:rsidRDefault="00F6545A" w:rsidP="00F6545A">
      <w:pPr>
        <w:pStyle w:val="ListNumber"/>
        <w:numPr>
          <w:ilvl w:val="0"/>
          <w:numId w:val="0"/>
        </w:numPr>
        <w:spacing w:before="0" w:after="0"/>
        <w:ind w:left="187"/>
        <w:rPr>
          <w:b w:val="0"/>
          <w:u w:val="none"/>
        </w:rPr>
      </w:pPr>
      <w:r>
        <w:rPr>
          <w:b w:val="0"/>
          <w:u w:val="none"/>
        </w:rPr>
        <w:t>Gary Hunczak, The Summit</w:t>
      </w:r>
    </w:p>
    <w:p w:rsidR="00F6545A" w:rsidRDefault="00F6545A" w:rsidP="00F6545A">
      <w:pPr>
        <w:pStyle w:val="ListNumber"/>
        <w:numPr>
          <w:ilvl w:val="0"/>
          <w:numId w:val="0"/>
        </w:numPr>
        <w:spacing w:before="0" w:after="0"/>
        <w:ind w:left="187"/>
        <w:rPr>
          <w:b w:val="0"/>
          <w:u w:val="none"/>
        </w:rPr>
      </w:pPr>
      <w:r>
        <w:rPr>
          <w:b w:val="0"/>
          <w:u w:val="none"/>
        </w:rPr>
        <w:t>George Overall, The Village</w:t>
      </w:r>
    </w:p>
    <w:p w:rsidR="00F6545A" w:rsidRDefault="00F6545A" w:rsidP="00F6545A">
      <w:pPr>
        <w:pStyle w:val="ListNumber"/>
        <w:numPr>
          <w:ilvl w:val="0"/>
          <w:numId w:val="0"/>
        </w:numPr>
        <w:spacing w:before="0" w:after="0"/>
        <w:ind w:left="187"/>
        <w:rPr>
          <w:b w:val="0"/>
          <w:u w:val="none"/>
        </w:rPr>
      </w:pPr>
      <w:r>
        <w:rPr>
          <w:b w:val="0"/>
          <w:u w:val="none"/>
        </w:rPr>
        <w:t>John Reckinger, The Village</w:t>
      </w:r>
    </w:p>
    <w:p w:rsidR="00F6545A" w:rsidRDefault="00F6545A" w:rsidP="00F6545A">
      <w:pPr>
        <w:pStyle w:val="ListNumber"/>
        <w:numPr>
          <w:ilvl w:val="0"/>
          <w:numId w:val="0"/>
        </w:numPr>
        <w:spacing w:before="0" w:after="0"/>
        <w:ind w:left="187"/>
        <w:rPr>
          <w:b w:val="0"/>
          <w:u w:val="none"/>
        </w:rPr>
      </w:pPr>
    </w:p>
    <w:p w:rsidR="00255BA0" w:rsidRDefault="00F6545A" w:rsidP="00F6545A">
      <w:pPr>
        <w:pStyle w:val="ListNumber"/>
        <w:numPr>
          <w:ilvl w:val="0"/>
          <w:numId w:val="0"/>
        </w:numPr>
        <w:spacing w:before="0" w:after="0"/>
        <w:ind w:left="187"/>
        <w:rPr>
          <w:b w:val="0"/>
          <w:u w:val="none"/>
        </w:rPr>
      </w:pPr>
      <w:r>
        <w:rPr>
          <w:b w:val="0"/>
          <w:u w:val="none"/>
        </w:rPr>
        <w:t xml:space="preserve">The Estates remains unrepresented. Two flyers have been sent to members from The Estates but no one has expressed an interest to represent The Estates.  </w:t>
      </w:r>
    </w:p>
    <w:p w:rsidR="0026234F" w:rsidRDefault="0026234F" w:rsidP="0026234F">
      <w:pPr>
        <w:pStyle w:val="ListNumber"/>
        <w:numPr>
          <w:ilvl w:val="0"/>
          <w:numId w:val="0"/>
        </w:numPr>
        <w:ind w:left="187" w:hanging="187"/>
      </w:pPr>
      <w:r>
        <w:rPr>
          <w:b w:val="0"/>
          <w:u w:val="none"/>
        </w:rPr>
        <w:tab/>
      </w:r>
      <w:r>
        <w:t>Treasurer’s Report</w:t>
      </w:r>
    </w:p>
    <w:p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F6545A">
        <w:rPr>
          <w:b w:val="0"/>
          <w:u w:val="none"/>
        </w:rPr>
        <w:t>20</w:t>
      </w:r>
      <w:r w:rsidR="0070078D">
        <w:rPr>
          <w:b w:val="0"/>
          <w:u w:val="none"/>
        </w:rPr>
        <w:t>,000</w:t>
      </w:r>
      <w:r>
        <w:rPr>
          <w:b w:val="0"/>
          <w:u w:val="none"/>
        </w:rPr>
        <w:t xml:space="preserve"> combined in checking and savings.</w:t>
      </w:r>
      <w:r w:rsidR="00595C65">
        <w:rPr>
          <w:b w:val="0"/>
          <w:u w:val="none"/>
        </w:rPr>
        <w:t xml:space="preserve"> </w:t>
      </w:r>
      <w:r>
        <w:rPr>
          <w:b w:val="0"/>
          <w:u w:val="none"/>
        </w:rPr>
        <w:t xml:space="preserve"> </w:t>
      </w:r>
    </w:p>
    <w:p w:rsidR="0070078D" w:rsidRDefault="0070078D" w:rsidP="0026234F">
      <w:pPr>
        <w:pStyle w:val="ListNumber"/>
        <w:numPr>
          <w:ilvl w:val="0"/>
          <w:numId w:val="0"/>
        </w:numPr>
        <w:ind w:left="187" w:hanging="187"/>
      </w:pPr>
      <w:r>
        <w:rPr>
          <w:b w:val="0"/>
          <w:u w:val="none"/>
        </w:rPr>
        <w:tab/>
      </w:r>
      <w:r w:rsidR="00F6545A">
        <w:rPr>
          <w:b w:val="0"/>
          <w:u w:val="none"/>
        </w:rPr>
        <w:t xml:space="preserve">It was revealed some past due accounts have been turned over to an attorney to assist in collection of the past due amounts. The balance above does include about $2,000 in these recoveries. There still remains approximately $10,000 in overdue accounts. </w:t>
      </w:r>
      <w:r>
        <w:rPr>
          <w:b w:val="0"/>
          <w:u w:val="none"/>
        </w:rPr>
        <w:t xml:space="preserve"> </w:t>
      </w:r>
    </w:p>
    <w:p w:rsidR="00AA1FDD" w:rsidRDefault="00F6545A" w:rsidP="002F44E4">
      <w:pPr>
        <w:pStyle w:val="ListNumber"/>
        <w:numPr>
          <w:ilvl w:val="0"/>
          <w:numId w:val="0"/>
        </w:numPr>
        <w:ind w:left="180"/>
        <w:rPr>
          <w:b w:val="0"/>
          <w:u w:val="none"/>
        </w:rPr>
      </w:pPr>
      <w:r>
        <w:lastRenderedPageBreak/>
        <w:t>Items Discussed</w:t>
      </w:r>
      <w:r w:rsidR="00AA1FDD">
        <w:rPr>
          <w:b w:val="0"/>
          <w:u w:val="none"/>
        </w:rPr>
        <w:t xml:space="preserve">: </w:t>
      </w:r>
    </w:p>
    <w:p w:rsidR="00F6545A" w:rsidRDefault="00F6545A" w:rsidP="002F44E4">
      <w:pPr>
        <w:pStyle w:val="ListNumber"/>
        <w:numPr>
          <w:ilvl w:val="0"/>
          <w:numId w:val="26"/>
        </w:numPr>
        <w:rPr>
          <w:b w:val="0"/>
          <w:u w:val="none"/>
        </w:rPr>
      </w:pPr>
      <w:r>
        <w:rPr>
          <w:b w:val="0"/>
          <w:u w:val="none"/>
        </w:rPr>
        <w:t xml:space="preserve">We received a quote for re-landscaping the entrance flower bed from Worley’s. Their price was just shy of $5,000. This represents about 1/3 of our annual dues. We will need to get additional quotes from other vendors. </w:t>
      </w:r>
    </w:p>
    <w:p w:rsidR="002F44E4" w:rsidRDefault="00F6545A" w:rsidP="002F44E4">
      <w:pPr>
        <w:pStyle w:val="ListNumber"/>
        <w:numPr>
          <w:ilvl w:val="0"/>
          <w:numId w:val="26"/>
        </w:numPr>
        <w:rPr>
          <w:b w:val="0"/>
          <w:u w:val="none"/>
        </w:rPr>
      </w:pPr>
      <w:r>
        <w:rPr>
          <w:b w:val="0"/>
          <w:u w:val="none"/>
        </w:rPr>
        <w:t xml:space="preserve">The light pole down along the street to The Summit has been reported to AEP. They are aware it is down but will not advise us of a time it will be repaired. </w:t>
      </w:r>
      <w:r w:rsidR="00237131">
        <w:rPr>
          <w:b w:val="0"/>
          <w:u w:val="none"/>
        </w:rPr>
        <w:t xml:space="preserve"> </w:t>
      </w:r>
    </w:p>
    <w:p w:rsidR="0070078D" w:rsidRDefault="0070078D" w:rsidP="00237131">
      <w:pPr>
        <w:pStyle w:val="ListNumber"/>
        <w:numPr>
          <w:ilvl w:val="0"/>
          <w:numId w:val="26"/>
        </w:numPr>
        <w:rPr>
          <w:b w:val="0"/>
          <w:u w:val="none"/>
        </w:rPr>
      </w:pPr>
      <w:r>
        <w:rPr>
          <w:b w:val="0"/>
          <w:u w:val="none"/>
        </w:rPr>
        <w:t xml:space="preserve">The Website has been redesigned and published. It’s new web address is </w:t>
      </w:r>
      <w:hyperlink r:id="rId5" w:history="1">
        <w:r w:rsidR="008F7DC2" w:rsidRPr="00B9156D">
          <w:rPr>
            <w:rStyle w:val="Hyperlink"/>
            <w:b w:val="0"/>
          </w:rPr>
          <w:t>www.Southernlinksowasso.com</w:t>
        </w:r>
      </w:hyperlink>
    </w:p>
    <w:p w:rsidR="008F7DC2" w:rsidRDefault="008F7DC2" w:rsidP="00237131">
      <w:pPr>
        <w:pStyle w:val="ListNumber"/>
        <w:numPr>
          <w:ilvl w:val="0"/>
          <w:numId w:val="26"/>
        </w:numPr>
        <w:rPr>
          <w:b w:val="0"/>
          <w:u w:val="none"/>
        </w:rPr>
      </w:pPr>
      <w:r>
        <w:rPr>
          <w:b w:val="0"/>
          <w:u w:val="none"/>
        </w:rPr>
        <w:t xml:space="preserve">The repairs to the sprinkler system (cost $2000) and power to the north sprinkler system ($3500) were discussed with those in attendance. </w:t>
      </w:r>
    </w:p>
    <w:p w:rsidR="008F7DC2" w:rsidRPr="0070078D" w:rsidRDefault="008F7DC2" w:rsidP="00237131">
      <w:pPr>
        <w:pStyle w:val="ListNumber"/>
        <w:numPr>
          <w:ilvl w:val="0"/>
          <w:numId w:val="26"/>
        </w:numPr>
        <w:rPr>
          <w:b w:val="0"/>
          <w:u w:val="none"/>
        </w:rPr>
      </w:pPr>
      <w:r>
        <w:rPr>
          <w:b w:val="0"/>
          <w:u w:val="none"/>
        </w:rPr>
        <w:t xml:space="preserve">One homeowner had a question regarding their personal fence. </w:t>
      </w:r>
    </w:p>
    <w:p w:rsidR="00A53E6F" w:rsidRDefault="00A53E6F" w:rsidP="005A43E1">
      <w:pPr>
        <w:pStyle w:val="ListNumber3"/>
        <w:numPr>
          <w:ilvl w:val="0"/>
          <w:numId w:val="0"/>
        </w:numPr>
      </w:pPr>
    </w:p>
    <w:p w:rsidR="00336E91" w:rsidRDefault="00336E91" w:rsidP="005C3893">
      <w:pPr>
        <w:pStyle w:val="ListNumber3"/>
        <w:numPr>
          <w:ilvl w:val="0"/>
          <w:numId w:val="0"/>
        </w:numPr>
        <w:ind w:left="1080"/>
      </w:pPr>
    </w:p>
    <w:p w:rsidR="0015180F" w:rsidRPr="004B5C09" w:rsidRDefault="0015180F" w:rsidP="00687389">
      <w:pPr>
        <w:pStyle w:val="ListNumber"/>
      </w:pPr>
      <w:r w:rsidRPr="004B5C09">
        <w:t>Adjournment</w:t>
      </w:r>
    </w:p>
    <w:p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rsidR="00F73DBA" w:rsidRDefault="00F73DBA" w:rsidP="00C552FB">
      <w:pPr>
        <w:pStyle w:val="BodyText"/>
        <w:numPr>
          <w:ilvl w:val="0"/>
          <w:numId w:val="27"/>
        </w:numPr>
      </w:pPr>
      <w:r>
        <w:t>The next meeting will be</w:t>
      </w:r>
      <w:r w:rsidR="00B167BF">
        <w:t xml:space="preserve"> the Annual Meeting held on</w:t>
      </w:r>
      <w:r>
        <w:t xml:space="preserve"> </w:t>
      </w:r>
      <w:r w:rsidR="008F7DC2">
        <w:t>June 4</w:t>
      </w:r>
      <w:bookmarkStart w:id="0" w:name="_GoBack"/>
      <w:bookmarkEnd w:id="0"/>
      <w:r w:rsidR="00237131">
        <w:t xml:space="preserve">, 2013 at 6:30 at the Owasso Library. </w:t>
      </w:r>
    </w:p>
    <w:p w:rsidR="00F73DBA" w:rsidRDefault="00F73DBA" w:rsidP="008429E5">
      <w:pPr>
        <w:pStyle w:val="BodyText"/>
      </w:pP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041E4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7"/>
  </w:num>
  <w:num w:numId="3">
    <w:abstractNumId w:val="18"/>
  </w:num>
  <w:num w:numId="4">
    <w:abstractNumId w:val="10"/>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2"/>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77F1"/>
    <w:rsid w:val="000A11E7"/>
    <w:rsid w:val="0011573E"/>
    <w:rsid w:val="00140DAE"/>
    <w:rsid w:val="001504E0"/>
    <w:rsid w:val="0015180F"/>
    <w:rsid w:val="00163B06"/>
    <w:rsid w:val="00184082"/>
    <w:rsid w:val="00193653"/>
    <w:rsid w:val="001C2F02"/>
    <w:rsid w:val="00237131"/>
    <w:rsid w:val="00255BA0"/>
    <w:rsid w:val="00261414"/>
    <w:rsid w:val="0026234F"/>
    <w:rsid w:val="00276FA1"/>
    <w:rsid w:val="00291B4A"/>
    <w:rsid w:val="002A4CBF"/>
    <w:rsid w:val="002D4118"/>
    <w:rsid w:val="002F44E4"/>
    <w:rsid w:val="00336124"/>
    <w:rsid w:val="00336E91"/>
    <w:rsid w:val="00350ECD"/>
    <w:rsid w:val="00355827"/>
    <w:rsid w:val="00360B6E"/>
    <w:rsid w:val="00362751"/>
    <w:rsid w:val="00382CDE"/>
    <w:rsid w:val="003B080B"/>
    <w:rsid w:val="003E1047"/>
    <w:rsid w:val="00411F8B"/>
    <w:rsid w:val="00457F5B"/>
    <w:rsid w:val="0046103A"/>
    <w:rsid w:val="00462375"/>
    <w:rsid w:val="00477352"/>
    <w:rsid w:val="004B0F97"/>
    <w:rsid w:val="004B5C09"/>
    <w:rsid w:val="004E227E"/>
    <w:rsid w:val="00524205"/>
    <w:rsid w:val="00552EBB"/>
    <w:rsid w:val="00554276"/>
    <w:rsid w:val="00595C65"/>
    <w:rsid w:val="005A43E1"/>
    <w:rsid w:val="005C3893"/>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8F7DC2"/>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B4054"/>
    <w:rsid w:val="00BE099A"/>
    <w:rsid w:val="00C1643D"/>
    <w:rsid w:val="00C261A9"/>
    <w:rsid w:val="00C552FB"/>
    <w:rsid w:val="00D31AB7"/>
    <w:rsid w:val="00D74B1C"/>
    <w:rsid w:val="00D9340A"/>
    <w:rsid w:val="00DB5633"/>
    <w:rsid w:val="00DF2868"/>
    <w:rsid w:val="00E6283E"/>
    <w:rsid w:val="00E8569D"/>
    <w:rsid w:val="00EB45DE"/>
    <w:rsid w:val="00EF1561"/>
    <w:rsid w:val="00F1734F"/>
    <w:rsid w:val="00F23697"/>
    <w:rsid w:val="00F261A6"/>
    <w:rsid w:val="00F36BB7"/>
    <w:rsid w:val="00F6545A"/>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 w:type="character" w:styleId="Hyperlink">
    <w:name w:val="Hyperlink"/>
    <w:basedOn w:val="DefaultParagraphFont"/>
    <w:uiPriority w:val="99"/>
    <w:unhideWhenUsed/>
    <w:rsid w:val="008F7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ernlinksowasso.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3</cp:revision>
  <cp:lastPrinted>2009-03-26T22:39:00Z</cp:lastPrinted>
  <dcterms:created xsi:type="dcterms:W3CDTF">2013-05-09T20:51:00Z</dcterms:created>
  <dcterms:modified xsi:type="dcterms:W3CDTF">2013-05-09T21:03:00Z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